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B94" w:rsidRDefault="00836FD6" w:rsidP="005C6B94">
      <w:pPr>
        <w:jc w:val="center"/>
      </w:pPr>
      <w:r>
        <w:t>Student Assessment</w:t>
      </w:r>
    </w:p>
    <w:p w:rsidR="005C6B94" w:rsidRDefault="00836FD6" w:rsidP="005C6B94">
      <w:pPr>
        <w:jc w:val="center"/>
      </w:pPr>
      <w:r>
        <w:t>Student’s Name:</w:t>
      </w:r>
    </w:p>
    <w:p w:rsidR="005C6B94" w:rsidRDefault="00836FD6" w:rsidP="005C6B94">
      <w:pPr>
        <w:jc w:val="center"/>
      </w:pPr>
      <w:r>
        <w:t>Institution Affiliation</w:t>
      </w:r>
    </w:p>
    <w:p w:rsidR="005C6B94" w:rsidRDefault="005C6B94" w:rsidP="005C6B94">
      <w:pPr>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5C6B94">
      <w:pPr>
        <w:ind w:firstLine="720"/>
        <w:jc w:val="both"/>
      </w:pPr>
    </w:p>
    <w:p w:rsidR="005C6B94" w:rsidRDefault="005C6B94" w:rsidP="00DC3AB4">
      <w:pPr>
        <w:jc w:val="both"/>
      </w:pPr>
    </w:p>
    <w:p w:rsidR="0032307A" w:rsidRDefault="00836FD6" w:rsidP="005C6B94">
      <w:pPr>
        <w:ind w:firstLine="720"/>
        <w:jc w:val="both"/>
      </w:pPr>
      <w:r>
        <w:lastRenderedPageBreak/>
        <w:t>Student’s</w:t>
      </w:r>
      <w:r w:rsidR="00404A67">
        <w:t xml:space="preserve"> assessment is one of the most </w:t>
      </w:r>
      <w:r w:rsidR="00B00F1F">
        <w:t>critical processes</w:t>
      </w:r>
      <w:r w:rsidR="00404A67">
        <w:t xml:space="preserve"> in the learning and teaching </w:t>
      </w:r>
      <w:r w:rsidR="00B00F1F">
        <w:t xml:space="preserve">process. </w:t>
      </w:r>
      <w:r>
        <w:t>It is</w:t>
      </w:r>
      <w:r w:rsidR="00404A67">
        <w:t xml:space="preserve"> a set of tools, methods, and processes that educators use to measure, </w:t>
      </w:r>
      <w:r>
        <w:t>evaluate, and</w:t>
      </w:r>
      <w:r w:rsidR="00404A67">
        <w:t xml:space="preserve"> document the learning progress</w:t>
      </w:r>
      <w:r>
        <w:t>, learners’</w:t>
      </w:r>
      <w:r w:rsidR="00404A67">
        <w:t xml:space="preserve"> skill acquisition, academic readiness, or educational needs of the students. Assessments can be either summative or formative. Summative assessments aim to assess the </w:t>
      </w:r>
      <w:r w:rsidR="00DE162F">
        <w:t>extent to which specific learning outcomes have been achieved</w:t>
      </w:r>
      <w:r w:rsidR="002A55E3" w:rsidRPr="002A55E3">
        <w:t xml:space="preserve"> </w:t>
      </w:r>
      <w:r w:rsidR="002A55E3">
        <w:t>(Angelo</w:t>
      </w:r>
      <w:r>
        <w:t>, &amp;</w:t>
      </w:r>
      <w:r w:rsidR="002A55E3">
        <w:t xml:space="preserve"> Cross, </w:t>
      </w:r>
      <w:r w:rsidR="002A55E3" w:rsidRPr="002A55E3">
        <w:t>2012</w:t>
      </w:r>
      <w:r w:rsidR="002A55E3">
        <w:t>)</w:t>
      </w:r>
      <w:r w:rsidR="00DE162F">
        <w:t xml:space="preserve">. The aim of summative assessment is to make </w:t>
      </w:r>
      <w:r w:rsidR="00B00F1F">
        <w:t>decisions and</w:t>
      </w:r>
      <w:r w:rsidR="00DE162F">
        <w:t xml:space="preserve"> final </w:t>
      </w:r>
      <w:r w:rsidR="00B00F1F">
        <w:t>judgment</w:t>
      </w:r>
      <w:r w:rsidR="00DE162F">
        <w:t xml:space="preserve"> on the effectiveness of the </w:t>
      </w:r>
      <w:r w:rsidR="00B00F1F">
        <w:t>teaching process</w:t>
      </w:r>
      <w:r w:rsidR="00DE162F">
        <w:t>. On the other hand, formativ</w:t>
      </w:r>
      <w:r w:rsidR="00B00F1F">
        <w:t>e assessment is conducted during the learning process with the aim of giving in-process feedback of whether the students are learning as expected or not so that the materials, tools, and methods can be adjusted accordingly</w:t>
      </w:r>
      <w:r w:rsidR="005C6B94">
        <w:t xml:space="preserve"> (Torrance, </w:t>
      </w:r>
      <w:r w:rsidR="005C6B94" w:rsidRPr="005C6B94">
        <w:t>2018).</w:t>
      </w:r>
      <w:r w:rsidR="00B00F1F">
        <w:t xml:space="preserve"> For </w:t>
      </w:r>
      <w:r w:rsidR="0081599C">
        <w:t>assessment</w:t>
      </w:r>
      <w:r w:rsidR="00B00F1F">
        <w:t xml:space="preserve"> to be effective</w:t>
      </w:r>
      <w:r w:rsidR="001E5219">
        <w:t>, there</w:t>
      </w:r>
      <w:r w:rsidR="007012C4">
        <w:t xml:space="preserve"> are factors that I usually </w:t>
      </w:r>
      <w:r w:rsidR="0081599C">
        <w:t xml:space="preserve">considered such as the methods and tools to use, the nature of your learners, goal of </w:t>
      </w:r>
      <w:r w:rsidR="00AB42CC">
        <w:t>assessment</w:t>
      </w:r>
      <w:r w:rsidR="0081599C">
        <w:t>, the validi</w:t>
      </w:r>
      <w:r w:rsidR="007012C4">
        <w:t xml:space="preserve">ty of the assessment ad pay off. In addition, the effectiveness of </w:t>
      </w:r>
      <w:r w:rsidR="00AB42CC">
        <w:t>assessment</w:t>
      </w:r>
      <w:r w:rsidR="007012C4">
        <w:t xml:space="preserve"> is also affected by my </w:t>
      </w:r>
      <w:r w:rsidR="00AB42CC">
        <w:t>strengths</w:t>
      </w:r>
      <w:r w:rsidR="007012C4">
        <w:t xml:space="preserve"> and weaknesses.</w:t>
      </w:r>
    </w:p>
    <w:p w:rsidR="007012C4" w:rsidRDefault="00836FD6" w:rsidP="005C6B94">
      <w:pPr>
        <w:ind w:firstLine="720"/>
        <w:jc w:val="both"/>
      </w:pPr>
      <w:r>
        <w:t xml:space="preserve">One of my </w:t>
      </w:r>
      <w:r w:rsidR="00AB42CC">
        <w:t>strength in</w:t>
      </w:r>
      <w:r>
        <w:t xml:space="preserve"> asses</w:t>
      </w:r>
      <w:r>
        <w:t xml:space="preserve">sment </w:t>
      </w:r>
      <w:r w:rsidR="005C6B94">
        <w:t>is a proper</w:t>
      </w:r>
      <w:r w:rsidR="001E5219">
        <w:t xml:space="preserve"> understanding of my</w:t>
      </w:r>
      <w:r w:rsidR="00DE6E70">
        <w:t xml:space="preserve"> students. As a teacher, I am very well connected with my students, </w:t>
      </w:r>
      <w:r w:rsidR="001E5219">
        <w:t>and I</w:t>
      </w:r>
      <w:r w:rsidR="00DE6E70">
        <w:t xml:space="preserve"> very well understand </w:t>
      </w:r>
      <w:r w:rsidR="001E5219">
        <w:t>each and every student's potential</w:t>
      </w:r>
      <w:r w:rsidR="00DE6E70">
        <w:t xml:space="preserve"> in terms of ability to grasp concepts which helps not only in delivering content but also in assessments. As a result of this strong connection and understanding of my students, I usually know when the students are prepared to meet the assessment's objectives and when they are not. This helps in knowing when to schedule the exams, what to test how to test it. Understanding of my students also helps in the moderation of the assessment so that the tests do not fall hard on the slow learners to becoming too simple for the fast learners. I understand that as an </w:t>
      </w:r>
      <w:r w:rsidR="004D107B">
        <w:t>educator</w:t>
      </w:r>
      <w:r w:rsidR="00DE6E70">
        <w:t>, being close and frequently interacting with the students makes the feel free to consult</w:t>
      </w:r>
      <w:r w:rsidR="004D107B">
        <w:t xml:space="preserve"> the areas which </w:t>
      </w:r>
      <w:r w:rsidR="004D107B">
        <w:lastRenderedPageBreak/>
        <w:t>need clarification or where they did not understand</w:t>
      </w:r>
      <w:r w:rsidR="001E5219">
        <w:t>, express</w:t>
      </w:r>
      <w:r w:rsidR="004D107B">
        <w:t xml:space="preserve"> their views regarding assessment and provide feedback regarding the teaching process which makes assessment easy and effective.</w:t>
      </w:r>
    </w:p>
    <w:p w:rsidR="004D107B" w:rsidRDefault="00836FD6" w:rsidP="005C6B94">
      <w:pPr>
        <w:ind w:firstLine="720"/>
        <w:jc w:val="both"/>
      </w:pPr>
      <w:r>
        <w:t>Another area of strength with assessment is the design of the assessment and choice of the assessment tools and methods. I understand that different assessment tools and methods are used for different subjects and learning outcomes</w:t>
      </w:r>
      <w:r w:rsidR="005C6B94" w:rsidRPr="005C6B94">
        <w:t xml:space="preserve"> </w:t>
      </w:r>
      <w:r w:rsidR="005C6B94">
        <w:t xml:space="preserve">(Larsen, </w:t>
      </w:r>
      <w:r w:rsidR="005C6B94" w:rsidRPr="005C6B94">
        <w:t>2017</w:t>
      </w:r>
      <w:r w:rsidR="005C6B94">
        <w:t>)</w:t>
      </w:r>
      <w:r>
        <w:t>. Before I chose any assessment tool and method of use</w:t>
      </w:r>
      <w:r w:rsidR="001E5219">
        <w:t>, I</w:t>
      </w:r>
      <w:r>
        <w:t xml:space="preserve"> usually consider the learning objective that the assessment aims to achieve and how convenient and comfortable the method or tool is with regard to my students. One topmost goal that I prioritize </w:t>
      </w:r>
      <w:r>
        <w:t>in assess</w:t>
      </w:r>
      <w:r w:rsidR="005C6B94">
        <w:t xml:space="preserve">ing </w:t>
      </w:r>
      <w:r w:rsidR="00337DE3">
        <w:t>students is to provide feedback that can be used to improve the learning process as well as the achievement of the learning process</w:t>
      </w:r>
      <w:r w:rsidR="005C6B94" w:rsidRPr="005C6B94">
        <w:t xml:space="preserve"> </w:t>
      </w:r>
      <w:r w:rsidR="005C6B94">
        <w:t xml:space="preserve">(George, </w:t>
      </w:r>
      <w:r w:rsidR="005C6B94" w:rsidRPr="005C6B94">
        <w:t>2010</w:t>
      </w:r>
      <w:r w:rsidR="005C6B94">
        <w:t>)</w:t>
      </w:r>
      <w:r w:rsidR="00337DE3">
        <w:t xml:space="preserve">. </w:t>
      </w:r>
      <w:r w:rsidR="001E5219">
        <w:t>I am</w:t>
      </w:r>
      <w:r w:rsidR="00337DE3">
        <w:t xml:space="preserve"> therefore very careful and selective in choosing the tool to use in assessing </w:t>
      </w:r>
      <w:r w:rsidR="00803543">
        <w:t>my students</w:t>
      </w:r>
      <w:r w:rsidR="00337DE3">
        <w:t xml:space="preserve"> as well as In designing the </w:t>
      </w:r>
      <w:r w:rsidR="00803543">
        <w:t>assessments</w:t>
      </w:r>
      <w:r w:rsidR="00337DE3">
        <w:t xml:space="preserve"> to ensure that it delivers the </w:t>
      </w:r>
      <w:r w:rsidR="00803543">
        <w:t>best. This</w:t>
      </w:r>
      <w:r w:rsidR="00337DE3">
        <w:t xml:space="preserve"> strength has </w:t>
      </w:r>
      <w:r w:rsidR="00803543">
        <w:t>greatly</w:t>
      </w:r>
      <w:r w:rsidR="00337DE3">
        <w:t xml:space="preserve"> helped in coming up with standardized exams that provide the best in feedback and outcomes of the learning process.  </w:t>
      </w:r>
    </w:p>
    <w:p w:rsidR="00803543" w:rsidRDefault="00836FD6" w:rsidP="005C6B94">
      <w:pPr>
        <w:ind w:firstLine="720"/>
        <w:jc w:val="both"/>
      </w:pPr>
      <w:r>
        <w:t xml:space="preserve">Timely </w:t>
      </w:r>
      <w:r w:rsidR="00D372D4">
        <w:t>grading and</w:t>
      </w:r>
      <w:r>
        <w:t xml:space="preserve"> feedback is my other strength in </w:t>
      </w:r>
      <w:r w:rsidR="00D372D4">
        <w:t>the assessment. After</w:t>
      </w:r>
      <w:r>
        <w:t xml:space="preserve"> I have given an assignment and the students have successfully taken it, I </w:t>
      </w:r>
      <w:r w:rsidR="00D372D4">
        <w:t>usually</w:t>
      </w:r>
      <w:r>
        <w:t xml:space="preserve"> </w:t>
      </w:r>
      <w:r w:rsidR="00D372D4">
        <w:t>ensure</w:t>
      </w:r>
      <w:r>
        <w:t xml:space="preserve"> that I grade it as soon as possible, a</w:t>
      </w:r>
      <w:r w:rsidR="005C6B94">
        <w:t>n</w:t>
      </w:r>
      <w:r>
        <w:t xml:space="preserve">d </w:t>
      </w:r>
      <w:r w:rsidR="00D372D4">
        <w:t>provide detailed</w:t>
      </w:r>
      <w:r>
        <w:t xml:space="preserve"> feedback for the group </w:t>
      </w:r>
      <w:r w:rsidR="00D372D4">
        <w:t>performance</w:t>
      </w:r>
      <w:r>
        <w:t xml:space="preserve"> as well as individ</w:t>
      </w:r>
      <w:r>
        <w:t xml:space="preserve">ual performance. Feedback helps my </w:t>
      </w:r>
      <w:r w:rsidR="00D372D4">
        <w:t>students to know the areas that they did not understand and provides guidelines on how to excel in such areas. My feedback does not only include grades but also specific questions where the students performed poorly, and how they should have been answered so that the student can revisit that area and gain a better understanding. After the assessment, I also provide a period for my students to consult or seek assistance on the areas where they discovered that they did not understand, or even provide more questions for revision for better learning outcomes.</w:t>
      </w:r>
    </w:p>
    <w:p w:rsidR="00D372D4" w:rsidRDefault="00836FD6" w:rsidP="005C6B94">
      <w:pPr>
        <w:ind w:firstLine="720"/>
        <w:jc w:val="both"/>
      </w:pPr>
      <w:r>
        <w:lastRenderedPageBreak/>
        <w:t>However</w:t>
      </w:r>
      <w:r w:rsidR="001E5219">
        <w:t>, I</w:t>
      </w:r>
      <w:r>
        <w:t xml:space="preserve"> also have some weaknesses in the assessment that have some adverse effects on my ability to achieve learning and assessment objectives</w:t>
      </w:r>
      <w:r w:rsidR="007454D6">
        <w:t xml:space="preserve">. One of my weakness is difficulty in finding </w:t>
      </w:r>
      <w:r w:rsidR="001E5219">
        <w:t>a balance</w:t>
      </w:r>
      <w:r w:rsidR="007454D6">
        <w:t xml:space="preserve"> to switch between different assessment methods. Most of my assessments revolve around exams, and short essays are done in class and am not good at using other assessments methods such as quizzes, open book, take-home exams, Socratic seminars, analog prompts or even journal reflections</w:t>
      </w:r>
      <w:r w:rsidR="002A55E3" w:rsidRPr="002A55E3">
        <w:t xml:space="preserve"> </w:t>
      </w:r>
      <w:r w:rsidR="002A55E3">
        <w:t xml:space="preserve">(Angelo </w:t>
      </w:r>
      <w:r w:rsidR="005C6B94">
        <w:t xml:space="preserve">&amp; Cross, </w:t>
      </w:r>
      <w:r w:rsidR="002A55E3" w:rsidRPr="002A55E3">
        <w:t>2012</w:t>
      </w:r>
      <w:r w:rsidR="002A55E3">
        <w:t>)</w:t>
      </w:r>
      <w:r w:rsidR="00001B53">
        <w:t>. In</w:t>
      </w:r>
      <w:r w:rsidR="002A55E3">
        <w:t>-</w:t>
      </w:r>
      <w:r w:rsidR="00001B53">
        <w:t>class tests, which is my common means of assessing students, is effective but also encourages surface learning and cramming. Switching assessments methods or using combinations of a</w:t>
      </w:r>
      <w:r w:rsidR="0097751F">
        <w:t>ssessments helps</w:t>
      </w:r>
      <w:r w:rsidR="00001B53">
        <w:t xml:space="preserve"> to achieve </w:t>
      </w:r>
      <w:r w:rsidR="0097751F">
        <w:t>greater</w:t>
      </w:r>
      <w:r w:rsidR="00001B53">
        <w:t xml:space="preserve"> results. Another weakness relate</w:t>
      </w:r>
      <w:r w:rsidR="00356ACD">
        <w:t>s students involved in the design of the assessment and assessment p</w:t>
      </w:r>
      <w:r w:rsidR="005C6B94">
        <w:t>rocess. According to George (</w:t>
      </w:r>
      <w:r w:rsidR="005C6B94" w:rsidRPr="005C6B94">
        <w:t xml:space="preserve">2010). </w:t>
      </w:r>
      <w:r w:rsidR="005C6B94">
        <w:t>Students</w:t>
      </w:r>
      <w:r w:rsidR="00356ACD">
        <w:t xml:space="preserve"> who help in the development of questions or assessment have a deeper understanding of assessment expectations and learning objectives. In designing my assessments, I rarely involve my students. </w:t>
      </w:r>
    </w:p>
    <w:p w:rsidR="00337DE3" w:rsidRDefault="00836FD6" w:rsidP="005C6B94">
      <w:pPr>
        <w:ind w:firstLine="720"/>
        <w:jc w:val="both"/>
      </w:pPr>
      <w:r>
        <w:t xml:space="preserve">My strengths increase the achievement of </w:t>
      </w:r>
      <w:r w:rsidR="0097751F">
        <w:t>assessments</w:t>
      </w:r>
      <w:r>
        <w:t xml:space="preserve"> objectives, while my weaknesses reduce the effectiveness of the asses</w:t>
      </w:r>
      <w:r>
        <w:t xml:space="preserve">sments. Proper understanding of the students makes it easy </w:t>
      </w:r>
      <w:r w:rsidR="0097751F">
        <w:t>to understand</w:t>
      </w:r>
      <w:r>
        <w:t xml:space="preserve"> the standard of tests to use, </w:t>
      </w:r>
      <w:r w:rsidR="0097751F">
        <w:t>while timely</w:t>
      </w:r>
      <w:r>
        <w:t xml:space="preserve"> grading and feedback helps the students to revisit areas where they did not </w:t>
      </w:r>
      <w:r w:rsidR="00271436">
        <w:t xml:space="preserve">understand, and improve the teaching outcome. </w:t>
      </w:r>
      <w:r w:rsidR="0097751F">
        <w:t xml:space="preserve">Proper choice of the assessment tools and methods ensures the effectiveness of my classroom assessment of learners as students; it ensures that the assessment acts as a support for learning as well as a learning tool. However, my weaknesses, such as the repeated use of one assessment method and </w:t>
      </w:r>
      <w:r w:rsidR="002A55E3">
        <w:t xml:space="preserve">failure to involve students in designing assessments, </w:t>
      </w:r>
      <w:r w:rsidR="0097751F">
        <w:t>reduce the effectiveness of assessment and ability to achieve learning objectives.</w:t>
      </w:r>
    </w:p>
    <w:p w:rsidR="002A55E3" w:rsidRDefault="002A55E3" w:rsidP="005C6B94">
      <w:pPr>
        <w:ind w:firstLine="720"/>
        <w:jc w:val="both"/>
      </w:pPr>
    </w:p>
    <w:p w:rsidR="002A55E3" w:rsidRDefault="002A55E3" w:rsidP="005C6B94">
      <w:pPr>
        <w:ind w:firstLine="720"/>
        <w:jc w:val="both"/>
      </w:pPr>
    </w:p>
    <w:p w:rsidR="005C6B94" w:rsidRDefault="00836FD6" w:rsidP="005C6B94">
      <w:pPr>
        <w:ind w:left="720" w:hanging="720"/>
        <w:jc w:val="center"/>
      </w:pPr>
      <w:r>
        <w:lastRenderedPageBreak/>
        <w:t>References</w:t>
      </w:r>
    </w:p>
    <w:p w:rsidR="005C6B94" w:rsidRDefault="00836FD6" w:rsidP="005C6B94">
      <w:pPr>
        <w:ind w:left="720" w:hanging="720"/>
        <w:jc w:val="both"/>
      </w:pPr>
      <w:r w:rsidRPr="002A55E3">
        <w:t>Angelo, T. A., &amp; Cross, K. P. (2012). Classroom assessment techniques. Jossey Bass W</w:t>
      </w:r>
      <w:r w:rsidRPr="002A55E3">
        <w:t>iley.</w:t>
      </w:r>
    </w:p>
    <w:p w:rsidR="005C6B94" w:rsidRDefault="00836FD6" w:rsidP="005C6B94">
      <w:pPr>
        <w:ind w:left="720" w:hanging="720"/>
        <w:jc w:val="both"/>
      </w:pPr>
      <w:r>
        <w:t>George D. (2010</w:t>
      </w:r>
      <w:r w:rsidRPr="002A55E3">
        <w:t xml:space="preserve">). Strengths and Weaknesses of Informal Assessments. Retrieved from </w:t>
      </w:r>
      <w:hyperlink r:id="rId6" w:history="1">
        <w:r w:rsidRPr="00BD0744">
          <w:rPr>
            <w:rStyle w:val="Hyperlink"/>
          </w:rPr>
          <w:t>https://www.brighthubeducation.com/</w:t>
        </w:r>
        <w:r w:rsidRPr="00BD0744">
          <w:rPr>
            <w:rStyle w:val="Hyperlink"/>
          </w:rPr>
          <w:t>student-assessment-tools/99770-strengths-and-weaknesses-of-informal-assessments/</w:t>
        </w:r>
      </w:hyperlink>
    </w:p>
    <w:p w:rsidR="005C6B94" w:rsidRDefault="00836FD6" w:rsidP="005C6B94">
      <w:pPr>
        <w:ind w:left="720" w:hanging="720"/>
        <w:jc w:val="both"/>
      </w:pPr>
      <w:r w:rsidRPr="002A55E3">
        <w:t xml:space="preserve">Larsen Rodger. (2017, September 5). Student Assessment in Teaching and Learning. Retrieved from </w:t>
      </w:r>
      <w:hyperlink r:id="rId7" w:history="1">
        <w:r w:rsidRPr="00BD0744">
          <w:rPr>
            <w:rStyle w:val="Hyperlink"/>
          </w:rPr>
          <w:t>https://cft.vanderbilt.edu/student-assessment-in-teaching-and-learning/</w:t>
        </w:r>
      </w:hyperlink>
    </w:p>
    <w:p w:rsidR="005C6B94" w:rsidRDefault="00836FD6" w:rsidP="005C6B94">
      <w:pPr>
        <w:ind w:left="720" w:hanging="720"/>
        <w:jc w:val="both"/>
      </w:pPr>
      <w:r>
        <w:t>Torrance, K. (201</w:t>
      </w:r>
      <w:r w:rsidRPr="002A55E3">
        <w:t>8). Investigating formative assessment: Teaching, learning, and assessment in the classroom. McGraw-Hill Education (UK).</w:t>
      </w:r>
    </w:p>
    <w:p w:rsidR="002A55E3" w:rsidRDefault="002A55E3" w:rsidP="005C6B94">
      <w:pPr>
        <w:ind w:firstLine="720"/>
        <w:jc w:val="both"/>
      </w:pPr>
      <w:bookmarkStart w:id="0" w:name="_GoBack"/>
      <w:bookmarkEnd w:id="0"/>
    </w:p>
    <w:p w:rsidR="002A55E3" w:rsidRDefault="002A55E3" w:rsidP="005C6B94">
      <w:pPr>
        <w:ind w:firstLine="720"/>
        <w:jc w:val="both"/>
      </w:pPr>
    </w:p>
    <w:p w:rsidR="002A55E3" w:rsidRDefault="002A55E3" w:rsidP="005C6B94">
      <w:pPr>
        <w:ind w:firstLine="720"/>
        <w:jc w:val="both"/>
      </w:pPr>
    </w:p>
    <w:p w:rsidR="002A55E3" w:rsidRDefault="002A55E3" w:rsidP="005C6B94">
      <w:pPr>
        <w:ind w:firstLine="720"/>
        <w:jc w:val="both"/>
      </w:pPr>
    </w:p>
    <w:sectPr w:rsidR="002A55E3" w:rsidSect="005C6B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6FD6" w:rsidRDefault="00836FD6">
      <w:pPr>
        <w:spacing w:line="240" w:lineRule="auto"/>
      </w:pPr>
      <w:r>
        <w:separator/>
      </w:r>
    </w:p>
  </w:endnote>
  <w:endnote w:type="continuationSeparator" w:id="0">
    <w:p w:rsidR="00836FD6" w:rsidRDefault="00836F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6FD6" w:rsidRDefault="00836FD6">
      <w:pPr>
        <w:spacing w:line="240" w:lineRule="auto"/>
      </w:pPr>
      <w:r>
        <w:separator/>
      </w:r>
    </w:p>
  </w:footnote>
  <w:footnote w:type="continuationSeparator" w:id="0">
    <w:p w:rsidR="00836FD6" w:rsidRDefault="00836FD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AB4" w:rsidRDefault="00836FD6">
    <w:pPr>
      <w:pStyle w:val="Header"/>
      <w:jc w:val="right"/>
    </w:pPr>
    <w:r>
      <w:t xml:space="preserve">STUDENT ASSESSMENT                                                                                                             </w:t>
    </w:r>
    <w:sdt>
      <w:sdtPr>
        <w:id w:val="16021423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E5219">
          <w:rPr>
            <w:noProof/>
          </w:rPr>
          <w:t>4</w:t>
        </w:r>
        <w:r>
          <w:rPr>
            <w:noProof/>
          </w:rPr>
          <w:fldChar w:fldCharType="end"/>
        </w:r>
      </w:sdtContent>
    </w:sdt>
  </w:p>
  <w:p w:rsidR="005C6B94" w:rsidRDefault="005C6B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B94" w:rsidRDefault="00836FD6">
    <w:pPr>
      <w:pStyle w:val="Header"/>
    </w:pPr>
    <w:r>
      <w:t xml:space="preserve">Running head: ASSESSMENT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A67"/>
    <w:rsid w:val="00001B53"/>
    <w:rsid w:val="00042159"/>
    <w:rsid w:val="001E5219"/>
    <w:rsid w:val="00212FCB"/>
    <w:rsid w:val="00271436"/>
    <w:rsid w:val="002A55E3"/>
    <w:rsid w:val="0032307A"/>
    <w:rsid w:val="00337DE3"/>
    <w:rsid w:val="00356ACD"/>
    <w:rsid w:val="00404A67"/>
    <w:rsid w:val="004D107B"/>
    <w:rsid w:val="005C6B94"/>
    <w:rsid w:val="007012C4"/>
    <w:rsid w:val="007454D6"/>
    <w:rsid w:val="00803543"/>
    <w:rsid w:val="0081599C"/>
    <w:rsid w:val="00836FD6"/>
    <w:rsid w:val="0097751F"/>
    <w:rsid w:val="00AB42CC"/>
    <w:rsid w:val="00B00F1F"/>
    <w:rsid w:val="00BD0744"/>
    <w:rsid w:val="00D372D4"/>
    <w:rsid w:val="00DC3AB4"/>
    <w:rsid w:val="00DE162F"/>
    <w:rsid w:val="00DE6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C853FB-2157-4667-80B2-3EB0B2CEC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2159"/>
    <w:pPr>
      <w:spacing w:after="0" w:line="480" w:lineRule="auto"/>
    </w:pPr>
    <w:rPr>
      <w:rFonts w:ascii="Times New Roman" w:hAnsi="Times New Roman"/>
      <w:sz w:val="24"/>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55E3"/>
    <w:rPr>
      <w:color w:val="0563C1" w:themeColor="hyperlink"/>
      <w:u w:val="single"/>
    </w:rPr>
  </w:style>
  <w:style w:type="paragraph" w:styleId="Header">
    <w:name w:val="header"/>
    <w:basedOn w:val="Normal"/>
    <w:link w:val="HeaderChar"/>
    <w:uiPriority w:val="99"/>
    <w:unhideWhenUsed/>
    <w:rsid w:val="005C6B94"/>
    <w:pPr>
      <w:tabs>
        <w:tab w:val="center" w:pos="4680"/>
        <w:tab w:val="right" w:pos="9360"/>
      </w:tabs>
      <w:spacing w:line="240" w:lineRule="auto"/>
    </w:pPr>
  </w:style>
  <w:style w:type="character" w:customStyle="1" w:styleId="HeaderChar">
    <w:name w:val="Header Char"/>
    <w:basedOn w:val="DefaultParagraphFont"/>
    <w:link w:val="Header"/>
    <w:uiPriority w:val="99"/>
    <w:rsid w:val="005C6B94"/>
    <w:rPr>
      <w:rFonts w:ascii="Times New Roman" w:hAnsi="Times New Roman"/>
      <w:sz w:val="24"/>
    </w:rPr>
  </w:style>
  <w:style w:type="paragraph" w:styleId="Footer">
    <w:name w:val="footer"/>
    <w:basedOn w:val="Normal"/>
    <w:link w:val="FooterChar"/>
    <w:uiPriority w:val="99"/>
    <w:unhideWhenUsed/>
    <w:rsid w:val="005C6B94"/>
    <w:pPr>
      <w:tabs>
        <w:tab w:val="center" w:pos="4680"/>
        <w:tab w:val="right" w:pos="9360"/>
      </w:tabs>
      <w:spacing w:line="240" w:lineRule="auto"/>
    </w:pPr>
  </w:style>
  <w:style w:type="character" w:customStyle="1" w:styleId="FooterChar">
    <w:name w:val="Footer Char"/>
    <w:basedOn w:val="DefaultParagraphFont"/>
    <w:link w:val="Footer"/>
    <w:uiPriority w:val="99"/>
    <w:rsid w:val="005C6B9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cft.vanderbilt.edu/student-assessment-in-teaching-and-learn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ighthubeducation.com/student-assessment-tools/99770-strengths-and-weaknesses-of-informal-assessment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5</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 </cp:lastModifiedBy>
  <cp:revision>2</cp:revision>
  <dcterms:created xsi:type="dcterms:W3CDTF">2019-08-11T21:29:00Z</dcterms:created>
  <dcterms:modified xsi:type="dcterms:W3CDTF">2019-08-12T01:43:00Z</dcterms:modified>
</cp:coreProperties>
</file>